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CFC" w14:textId="77777777" w:rsidR="008460CA" w:rsidRPr="001C0897" w:rsidRDefault="008460CA" w:rsidP="008460CA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741A2393" w14:textId="77777777" w:rsidR="008460CA" w:rsidRDefault="008460CA" w:rsidP="009D525B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9D3AB0D" w14:textId="7B72C7AD" w:rsidR="009D525B" w:rsidRDefault="00B12C38" w:rsidP="009D525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December 11</w:t>
      </w:r>
      <w:r w:rsidR="003548CA">
        <w:rPr>
          <w:sz w:val="24"/>
          <w:szCs w:val="24"/>
        </w:rPr>
        <w:t>, 2023</w:t>
      </w:r>
    </w:p>
    <w:p w14:paraId="3855D3E3" w14:textId="77777777" w:rsidR="009D525B" w:rsidRPr="001C0897" w:rsidRDefault="009D525B" w:rsidP="009D525B">
      <w:pPr>
        <w:pStyle w:val="NoSpacing"/>
        <w:jc w:val="center"/>
        <w:rPr>
          <w:sz w:val="24"/>
          <w:szCs w:val="24"/>
        </w:rPr>
      </w:pPr>
    </w:p>
    <w:p w14:paraId="4FAE6DDA" w14:textId="64A7CDD6" w:rsidR="00C637FC" w:rsidRDefault="00B12C38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 Temp </w:t>
      </w:r>
      <w:r w:rsidR="00E82A96">
        <w:rPr>
          <w:sz w:val="24"/>
          <w:szCs w:val="24"/>
        </w:rPr>
        <w:t xml:space="preserve">President </w:t>
      </w:r>
      <w:r>
        <w:rPr>
          <w:sz w:val="24"/>
          <w:szCs w:val="24"/>
        </w:rPr>
        <w:t>Tara</w:t>
      </w:r>
      <w:r w:rsidR="00404904">
        <w:rPr>
          <w:sz w:val="24"/>
          <w:szCs w:val="24"/>
        </w:rPr>
        <w:t xml:space="preserve"> Wilkey</w:t>
      </w:r>
      <w:r w:rsidR="008460CA" w:rsidRPr="001C0897">
        <w:rPr>
          <w:sz w:val="24"/>
          <w:szCs w:val="24"/>
        </w:rPr>
        <w:t xml:space="preserve"> called the Village Board meeting to order at 7</w:t>
      </w:r>
      <w:r w:rsidR="00E82A96">
        <w:rPr>
          <w:sz w:val="24"/>
          <w:szCs w:val="24"/>
        </w:rPr>
        <w:t>:0</w:t>
      </w:r>
      <w:r w:rsidR="00642C41">
        <w:rPr>
          <w:sz w:val="24"/>
          <w:szCs w:val="24"/>
        </w:rPr>
        <w:t>0</w:t>
      </w:r>
      <w:proofErr w:type="gramStart"/>
      <w:r w:rsidR="00642C41">
        <w:rPr>
          <w:sz w:val="24"/>
          <w:szCs w:val="24"/>
        </w:rPr>
        <w:t>.</w:t>
      </w:r>
      <w:r w:rsidR="008460CA" w:rsidRPr="001C0897">
        <w:rPr>
          <w:sz w:val="24"/>
          <w:szCs w:val="24"/>
        </w:rPr>
        <w:t xml:space="preserve">  </w:t>
      </w:r>
      <w:proofErr w:type="gramEnd"/>
      <w:r w:rsidR="008460CA" w:rsidRPr="001C0897">
        <w:rPr>
          <w:sz w:val="24"/>
          <w:szCs w:val="24"/>
        </w:rPr>
        <w:t>The Village Board met in regular session</w:t>
      </w:r>
      <w:proofErr w:type="gramStart"/>
      <w:r w:rsidR="00FE1B27"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President Robert Wilkey was absent.</w:t>
      </w:r>
    </w:p>
    <w:p w14:paraId="149067CE" w14:textId="02EB143E" w:rsidR="00B12C38" w:rsidRDefault="00B12C38" w:rsidP="008460CA">
      <w:pPr>
        <w:pStyle w:val="NoSpacing"/>
        <w:rPr>
          <w:sz w:val="24"/>
          <w:szCs w:val="24"/>
        </w:rPr>
      </w:pPr>
    </w:p>
    <w:p w14:paraId="0F74502A" w14:textId="5E14B5B6" w:rsidR="00B12C38" w:rsidRPr="001C0897" w:rsidRDefault="00B12C38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Dee Dee Allen made a motion for Tara Wilkey to fill in as Pro </w:t>
      </w:r>
      <w:proofErr w:type="gramStart"/>
      <w:r>
        <w:rPr>
          <w:sz w:val="24"/>
          <w:szCs w:val="24"/>
        </w:rPr>
        <w:t>temp</w:t>
      </w:r>
      <w:proofErr w:type="gramEnd"/>
      <w:r>
        <w:rPr>
          <w:sz w:val="24"/>
          <w:szCs w:val="24"/>
        </w:rPr>
        <w:t xml:space="preserve"> President for Robert Wilkey who was absent, seconded by Jerry Bagby.  All votes yes; motion carried.</w:t>
      </w:r>
    </w:p>
    <w:p w14:paraId="71B91B7C" w14:textId="77777777" w:rsidR="00993B7E" w:rsidRPr="001C0897" w:rsidRDefault="00993B7E" w:rsidP="008460CA">
      <w:pPr>
        <w:pStyle w:val="NoSpacing"/>
        <w:rPr>
          <w:sz w:val="24"/>
          <w:szCs w:val="24"/>
        </w:rPr>
      </w:pPr>
    </w:p>
    <w:p w14:paraId="65605556" w14:textId="171F9761" w:rsidR="008460CA" w:rsidRPr="001C0897" w:rsidRDefault="008460CA" w:rsidP="008460CA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Village Clerk Lori Bagby read the minutes of the </w:t>
      </w:r>
      <w:r w:rsidR="00B12C38">
        <w:rPr>
          <w:sz w:val="24"/>
          <w:szCs w:val="24"/>
        </w:rPr>
        <w:t>November 13, 2023</w:t>
      </w:r>
      <w:r w:rsidR="00F23235" w:rsidRPr="001C0897">
        <w:rPr>
          <w:sz w:val="24"/>
          <w:szCs w:val="24"/>
        </w:rPr>
        <w:t>,</w:t>
      </w:r>
      <w:r w:rsidRPr="001C0897">
        <w:rPr>
          <w:sz w:val="24"/>
          <w:szCs w:val="24"/>
        </w:rPr>
        <w:t xml:space="preserve"> meet</w:t>
      </w:r>
      <w:r w:rsidR="00993B7E" w:rsidRPr="001C0897">
        <w:rPr>
          <w:sz w:val="24"/>
          <w:szCs w:val="24"/>
        </w:rPr>
        <w:t>ing</w:t>
      </w:r>
      <w:proofErr w:type="gramStart"/>
      <w:r w:rsidR="00165F15" w:rsidRPr="001C0897">
        <w:rPr>
          <w:sz w:val="24"/>
          <w:szCs w:val="24"/>
        </w:rPr>
        <w:t xml:space="preserve">. </w:t>
      </w:r>
      <w:r w:rsidR="00993B7E" w:rsidRPr="001C0897">
        <w:rPr>
          <w:sz w:val="24"/>
          <w:szCs w:val="24"/>
        </w:rPr>
        <w:t xml:space="preserve"> </w:t>
      </w:r>
      <w:proofErr w:type="gramEnd"/>
      <w:r w:rsidR="00B12C38">
        <w:rPr>
          <w:sz w:val="24"/>
          <w:szCs w:val="24"/>
        </w:rPr>
        <w:t>Brett Krug</w:t>
      </w:r>
      <w:r w:rsidR="00C637FC" w:rsidRPr="001C0897">
        <w:rPr>
          <w:sz w:val="24"/>
          <w:szCs w:val="24"/>
        </w:rPr>
        <w:t xml:space="preserve"> made a motion to approve minutes</w:t>
      </w:r>
      <w:r w:rsidR="000D525C">
        <w:rPr>
          <w:sz w:val="24"/>
          <w:szCs w:val="24"/>
        </w:rPr>
        <w:t xml:space="preserve"> </w:t>
      </w:r>
      <w:r w:rsidR="003548CA">
        <w:rPr>
          <w:sz w:val="24"/>
          <w:szCs w:val="24"/>
        </w:rPr>
        <w:t>as read</w:t>
      </w:r>
      <w:r w:rsidR="00C637FC" w:rsidRPr="001C0897">
        <w:rPr>
          <w:sz w:val="24"/>
          <w:szCs w:val="24"/>
        </w:rPr>
        <w:t xml:space="preserve">, seconded by </w:t>
      </w:r>
      <w:r w:rsidR="00B12C38">
        <w:rPr>
          <w:sz w:val="24"/>
          <w:szCs w:val="24"/>
        </w:rPr>
        <w:t>Dee Dee Allen</w:t>
      </w:r>
      <w:r w:rsidR="00DE3145" w:rsidRPr="001C0897">
        <w:rPr>
          <w:sz w:val="24"/>
          <w:szCs w:val="24"/>
        </w:rPr>
        <w:t xml:space="preserve">. </w:t>
      </w:r>
      <w:r w:rsidR="00C637FC" w:rsidRPr="001C0897">
        <w:rPr>
          <w:sz w:val="24"/>
          <w:szCs w:val="24"/>
        </w:rPr>
        <w:t>All votes yes; motion carried</w:t>
      </w:r>
      <w:proofErr w:type="gramStart"/>
      <w:r w:rsidR="00C637FC" w:rsidRPr="001C0897">
        <w:rPr>
          <w:sz w:val="24"/>
          <w:szCs w:val="24"/>
        </w:rPr>
        <w:t>.</w:t>
      </w:r>
      <w:r w:rsidR="00736E11">
        <w:rPr>
          <w:sz w:val="24"/>
          <w:szCs w:val="24"/>
        </w:rPr>
        <w:t xml:space="preserve">  </w:t>
      </w:r>
      <w:proofErr w:type="gramEnd"/>
    </w:p>
    <w:p w14:paraId="3BB6B6A9" w14:textId="77777777" w:rsidR="008460CA" w:rsidRPr="001C0897" w:rsidRDefault="008460CA" w:rsidP="008460CA">
      <w:pPr>
        <w:pStyle w:val="NoSpacing"/>
        <w:rPr>
          <w:sz w:val="24"/>
          <w:szCs w:val="24"/>
        </w:rPr>
      </w:pPr>
    </w:p>
    <w:p w14:paraId="6B8A32E1" w14:textId="2D23CCCF" w:rsidR="006010BC" w:rsidRPr="001C0897" w:rsidRDefault="00FC3746" w:rsidP="008460CA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Treasurer Greg Slayton </w:t>
      </w:r>
      <w:r w:rsidR="00642C41">
        <w:rPr>
          <w:sz w:val="24"/>
          <w:szCs w:val="24"/>
        </w:rPr>
        <w:t>handed out</w:t>
      </w:r>
      <w:r w:rsidRPr="001C0897">
        <w:rPr>
          <w:sz w:val="24"/>
          <w:szCs w:val="24"/>
        </w:rPr>
        <w:t xml:space="preserve"> the Treasurer report for review</w:t>
      </w:r>
      <w:proofErr w:type="gramStart"/>
      <w:r w:rsidR="008460CA" w:rsidRPr="001C0897">
        <w:rPr>
          <w:sz w:val="24"/>
          <w:szCs w:val="24"/>
        </w:rPr>
        <w:t xml:space="preserve">.  </w:t>
      </w:r>
      <w:proofErr w:type="gramEnd"/>
      <w:r w:rsidR="00B12C38">
        <w:rPr>
          <w:sz w:val="24"/>
          <w:szCs w:val="24"/>
        </w:rPr>
        <w:t>Louise Slayton</w:t>
      </w:r>
      <w:r w:rsidR="008460CA" w:rsidRPr="001C0897">
        <w:rPr>
          <w:sz w:val="24"/>
          <w:szCs w:val="24"/>
        </w:rPr>
        <w:t xml:space="preserve"> made a motion to accept the report as read, seconded by </w:t>
      </w:r>
      <w:r w:rsidR="00642C41">
        <w:rPr>
          <w:sz w:val="24"/>
          <w:szCs w:val="24"/>
        </w:rPr>
        <w:t>Brett Krug</w:t>
      </w:r>
      <w:proofErr w:type="gramStart"/>
      <w:r w:rsidR="008460CA" w:rsidRPr="001C0897">
        <w:rPr>
          <w:sz w:val="24"/>
          <w:szCs w:val="24"/>
        </w:rPr>
        <w:t xml:space="preserve">.  </w:t>
      </w:r>
      <w:proofErr w:type="gramEnd"/>
      <w:r w:rsidR="008460CA" w:rsidRPr="001C0897">
        <w:rPr>
          <w:sz w:val="24"/>
          <w:szCs w:val="24"/>
        </w:rPr>
        <w:t>All votes were yes; motion carried.</w:t>
      </w:r>
    </w:p>
    <w:p w14:paraId="76123AD1" w14:textId="77777777" w:rsidR="00642C41" w:rsidRDefault="00642C41" w:rsidP="008460CA">
      <w:pPr>
        <w:pStyle w:val="NoSpacing"/>
        <w:rPr>
          <w:sz w:val="24"/>
          <w:szCs w:val="24"/>
        </w:rPr>
      </w:pPr>
    </w:p>
    <w:p w14:paraId="2D547C98" w14:textId="70BC059A" w:rsidR="00E47156" w:rsidRDefault="00642C41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handed out the </w:t>
      </w:r>
      <w:r w:rsidR="00E47156" w:rsidRPr="001C0897">
        <w:rPr>
          <w:sz w:val="24"/>
          <w:szCs w:val="24"/>
        </w:rPr>
        <w:t xml:space="preserve">report for all </w:t>
      </w:r>
      <w:r w:rsidR="00C044AF">
        <w:rPr>
          <w:sz w:val="24"/>
          <w:szCs w:val="24"/>
        </w:rPr>
        <w:t>this month</w:t>
      </w:r>
      <w:r w:rsidR="003548CA">
        <w:rPr>
          <w:sz w:val="24"/>
          <w:szCs w:val="24"/>
        </w:rPr>
        <w:t>’s</w:t>
      </w:r>
      <w:r w:rsidR="00C044AF">
        <w:rPr>
          <w:sz w:val="24"/>
          <w:szCs w:val="24"/>
        </w:rPr>
        <w:t xml:space="preserve"> bills</w:t>
      </w:r>
      <w:proofErr w:type="gramStart"/>
      <w:r w:rsidR="00E47156" w:rsidRPr="001C0897">
        <w:rPr>
          <w:sz w:val="24"/>
          <w:szCs w:val="24"/>
        </w:rPr>
        <w:t xml:space="preserve">.  </w:t>
      </w:r>
      <w:proofErr w:type="gramEnd"/>
      <w:r w:rsidR="00B12C38">
        <w:rPr>
          <w:sz w:val="24"/>
          <w:szCs w:val="24"/>
        </w:rPr>
        <w:t>Louise Slayton</w:t>
      </w:r>
      <w:r w:rsidR="00E47156" w:rsidRPr="001C0897">
        <w:rPr>
          <w:sz w:val="24"/>
          <w:szCs w:val="24"/>
        </w:rPr>
        <w:t xml:space="preserve"> made a motion to pay all bills out of their respective funds, seconded by </w:t>
      </w:r>
      <w:r w:rsidR="00B12C38">
        <w:rPr>
          <w:sz w:val="24"/>
          <w:szCs w:val="24"/>
        </w:rPr>
        <w:t>Brett Krug</w:t>
      </w:r>
      <w:proofErr w:type="gramStart"/>
      <w:r w:rsidR="00E47156" w:rsidRPr="001C0897">
        <w:rPr>
          <w:sz w:val="24"/>
          <w:szCs w:val="24"/>
        </w:rPr>
        <w:t xml:space="preserve">.  </w:t>
      </w:r>
      <w:proofErr w:type="gramEnd"/>
      <w:r w:rsidR="00E47156" w:rsidRPr="001C0897">
        <w:rPr>
          <w:sz w:val="24"/>
          <w:szCs w:val="24"/>
        </w:rPr>
        <w:t>All votes yes; motion carried.</w:t>
      </w:r>
    </w:p>
    <w:p w14:paraId="782FE0A6" w14:textId="5FCA3C4F" w:rsidR="00B12C38" w:rsidRDefault="00B12C38" w:rsidP="008460CA">
      <w:pPr>
        <w:pStyle w:val="NoSpacing"/>
        <w:rPr>
          <w:sz w:val="24"/>
          <w:szCs w:val="24"/>
        </w:rPr>
      </w:pPr>
    </w:p>
    <w:p w14:paraId="6C789437" w14:textId="55128EB2" w:rsidR="00B12C38" w:rsidRDefault="00B12C38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13, 2023 Executive Session meeting minutes were given to Trustee’s to review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Dee Dee Allen made a motion to approve minutes as read, seconded by Brett Krug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All votes yes</w:t>
      </w:r>
      <w:r w:rsidR="008E731B">
        <w:rPr>
          <w:sz w:val="24"/>
          <w:szCs w:val="24"/>
        </w:rPr>
        <w:t xml:space="preserve">; </w:t>
      </w:r>
      <w:r>
        <w:rPr>
          <w:sz w:val="24"/>
          <w:szCs w:val="24"/>
        </w:rPr>
        <w:t>motion carried.</w:t>
      </w:r>
    </w:p>
    <w:p w14:paraId="7CC8D1D3" w14:textId="77777777" w:rsidR="00FE1B27" w:rsidRDefault="00FE1B27" w:rsidP="008460CA">
      <w:pPr>
        <w:pStyle w:val="NoSpacing"/>
        <w:rPr>
          <w:sz w:val="24"/>
          <w:szCs w:val="24"/>
        </w:rPr>
      </w:pPr>
    </w:p>
    <w:p w14:paraId="5925FD07" w14:textId="143A99F2" w:rsidR="00BE01E5" w:rsidRPr="00C044AF" w:rsidRDefault="000D525C" w:rsidP="008460CA">
      <w:pPr>
        <w:pStyle w:val="NoSpacing"/>
        <w:rPr>
          <w:b/>
          <w:bCs/>
          <w:sz w:val="24"/>
          <w:szCs w:val="24"/>
          <w:u w:val="single"/>
        </w:rPr>
      </w:pPr>
      <w:r w:rsidRPr="00C044AF">
        <w:rPr>
          <w:b/>
          <w:bCs/>
          <w:sz w:val="24"/>
          <w:szCs w:val="24"/>
          <w:u w:val="single"/>
        </w:rPr>
        <w:t xml:space="preserve">Public Comments: </w:t>
      </w:r>
    </w:p>
    <w:p w14:paraId="0FB70546" w14:textId="77777777" w:rsidR="000D525C" w:rsidRDefault="000D525C" w:rsidP="008460CA">
      <w:pPr>
        <w:pStyle w:val="NoSpacing"/>
        <w:rPr>
          <w:sz w:val="24"/>
          <w:szCs w:val="24"/>
        </w:rPr>
      </w:pPr>
    </w:p>
    <w:p w14:paraId="1FE5ECD1" w14:textId="284C45DF" w:rsidR="00B12C38" w:rsidRDefault="00B12C38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Can Public Comments </w:t>
      </w:r>
      <w:proofErr w:type="gramStart"/>
      <w:r>
        <w:rPr>
          <w:sz w:val="24"/>
          <w:szCs w:val="24"/>
        </w:rPr>
        <w:t>be moved</w:t>
      </w:r>
      <w:proofErr w:type="gramEnd"/>
      <w:r>
        <w:rPr>
          <w:sz w:val="24"/>
          <w:szCs w:val="24"/>
        </w:rPr>
        <w:t xml:space="preserve"> to end of </w:t>
      </w:r>
      <w:r w:rsidR="008E731B">
        <w:rPr>
          <w:sz w:val="24"/>
          <w:szCs w:val="24"/>
        </w:rPr>
        <w:t>meeting? -</w:t>
      </w:r>
      <w:r>
        <w:rPr>
          <w:sz w:val="24"/>
          <w:szCs w:val="24"/>
        </w:rPr>
        <w:t xml:space="preserve"> no</w:t>
      </w:r>
    </w:p>
    <w:p w14:paraId="28AA0D2F" w14:textId="1A5A6042" w:rsidR="00B12C38" w:rsidRDefault="00B12C38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Why do we need attorney at meetings? to help with questions and make sure meeting is </w:t>
      </w:r>
      <w:proofErr w:type="gramStart"/>
      <w:r>
        <w:rPr>
          <w:sz w:val="24"/>
          <w:szCs w:val="24"/>
        </w:rPr>
        <w:t>being run</w:t>
      </w:r>
      <w:proofErr w:type="gramEnd"/>
      <w:r>
        <w:rPr>
          <w:sz w:val="24"/>
          <w:szCs w:val="24"/>
        </w:rPr>
        <w:t xml:space="preserve"> correctly</w:t>
      </w:r>
    </w:p>
    <w:p w14:paraId="41244F9D" w14:textId="25FBC6DE" w:rsidR="00B12C38" w:rsidRDefault="00B12C38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needs to be recording meetings? – no the open acts says we do not.</w:t>
      </w:r>
    </w:p>
    <w:p w14:paraId="4708F2B6" w14:textId="459FAC9C" w:rsidR="00B12C38" w:rsidRDefault="00B12C38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Dogs running loose around town- need to contact </w:t>
      </w:r>
      <w:r w:rsidR="008E731B">
        <w:rPr>
          <w:sz w:val="24"/>
          <w:szCs w:val="24"/>
        </w:rPr>
        <w:t>Woodford County</w:t>
      </w:r>
      <w:r>
        <w:rPr>
          <w:sz w:val="24"/>
          <w:szCs w:val="24"/>
        </w:rPr>
        <w:t xml:space="preserve"> and take pictures of dog running loose. </w:t>
      </w:r>
    </w:p>
    <w:p w14:paraId="3D03A2D4" w14:textId="43FB5091" w:rsidR="0018650C" w:rsidRDefault="0018650C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Asked about a donation check from Becks to the Village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It was determined that this was not to the Village of Secor, it </w:t>
      </w:r>
      <w:proofErr w:type="gramStart"/>
      <w:r>
        <w:rPr>
          <w:sz w:val="24"/>
          <w:szCs w:val="24"/>
        </w:rPr>
        <w:t>was made</w:t>
      </w:r>
      <w:proofErr w:type="gramEnd"/>
      <w:r>
        <w:rPr>
          <w:sz w:val="24"/>
          <w:szCs w:val="24"/>
        </w:rPr>
        <w:t xml:space="preserve"> to the Committee that was set up to raise funds for the playground equipment.</w:t>
      </w:r>
    </w:p>
    <w:p w14:paraId="1B4EA963" w14:textId="33C50538" w:rsidR="0018650C" w:rsidRDefault="0018650C" w:rsidP="008460CA">
      <w:pPr>
        <w:pStyle w:val="NoSpacing"/>
        <w:rPr>
          <w:sz w:val="24"/>
          <w:szCs w:val="24"/>
        </w:rPr>
      </w:pPr>
    </w:p>
    <w:p w14:paraId="28660F69" w14:textId="1EB11B43" w:rsidR="0018650C" w:rsidRDefault="0018650C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Regarding the Piper property demolition on Cruger St there was no response to the complaint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hearing date is at the end of the month.</w:t>
      </w:r>
    </w:p>
    <w:p w14:paraId="0B6FA7DE" w14:textId="5587B0E9" w:rsidR="0018650C" w:rsidRDefault="0018650C" w:rsidP="008460CA">
      <w:pPr>
        <w:pStyle w:val="NoSpacing"/>
        <w:rPr>
          <w:sz w:val="24"/>
          <w:szCs w:val="24"/>
        </w:rPr>
      </w:pPr>
    </w:p>
    <w:p w14:paraId="519ABC80" w14:textId="0BA4F14D" w:rsidR="0018650C" w:rsidRDefault="0018650C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GA Rich estimate to relocation of the piping at the Water Plant is $7966.00</w:t>
      </w:r>
    </w:p>
    <w:p w14:paraId="51C9CEA5" w14:textId="157238BE" w:rsidR="0018650C" w:rsidRDefault="0018650C" w:rsidP="008460CA">
      <w:pPr>
        <w:pStyle w:val="NoSpacing"/>
        <w:rPr>
          <w:sz w:val="24"/>
          <w:szCs w:val="24"/>
        </w:rPr>
      </w:pPr>
    </w:p>
    <w:p w14:paraId="59F78998" w14:textId="6CA930FB" w:rsidR="0018650C" w:rsidRDefault="0018650C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new tower pump and motor is around $5300, which would be less than getting the old pump fixed.</w:t>
      </w:r>
    </w:p>
    <w:p w14:paraId="31C8F676" w14:textId="05A3C84A" w:rsidR="0018650C" w:rsidRDefault="0018650C" w:rsidP="008460CA">
      <w:pPr>
        <w:pStyle w:val="NoSpacing"/>
        <w:rPr>
          <w:sz w:val="24"/>
          <w:szCs w:val="24"/>
        </w:rPr>
      </w:pPr>
    </w:p>
    <w:p w14:paraId="774773EE" w14:textId="79500BF8" w:rsidR="0018650C" w:rsidRDefault="0018650C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Louise Slayton stated that new water contracts need to be signed</w:t>
      </w:r>
      <w:proofErr w:type="gramStart"/>
      <w:r>
        <w:rPr>
          <w:sz w:val="24"/>
          <w:szCs w:val="24"/>
        </w:rPr>
        <w:t xml:space="preserve">. </w:t>
      </w:r>
      <w:r w:rsidR="00DA75B5">
        <w:rPr>
          <w:sz w:val="24"/>
          <w:szCs w:val="24"/>
        </w:rPr>
        <w:t xml:space="preserve"> </w:t>
      </w:r>
      <w:proofErr w:type="gramEnd"/>
      <w:r w:rsidR="00DA75B5">
        <w:rPr>
          <w:sz w:val="24"/>
          <w:szCs w:val="24"/>
        </w:rPr>
        <w:t>Village will be sending them out to the people that have not signed yet.</w:t>
      </w:r>
    </w:p>
    <w:p w14:paraId="0EE81DE9" w14:textId="79D02E03" w:rsidR="00DA75B5" w:rsidRDefault="00DA75B5" w:rsidP="008460CA">
      <w:pPr>
        <w:pStyle w:val="NoSpacing"/>
        <w:rPr>
          <w:sz w:val="24"/>
          <w:szCs w:val="24"/>
        </w:rPr>
      </w:pPr>
    </w:p>
    <w:p w14:paraId="6F58D2C2" w14:textId="320A6DFF" w:rsidR="00DA75B5" w:rsidRDefault="00DA75B5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Ordinance 2023-03 “Ordinance amending ordinance #105 to allow for non-residents to obtain liquor licenses” was passed out for the Board to review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Dee Dee Allen made a motion to approve Ordinance 2023-03, seconded by Jerry Bagby</w:t>
      </w:r>
      <w:proofErr w:type="gramStart"/>
      <w:r>
        <w:rPr>
          <w:sz w:val="24"/>
          <w:szCs w:val="24"/>
        </w:rPr>
        <w:t>.  4</w:t>
      </w:r>
      <w:proofErr w:type="gramEnd"/>
      <w:r>
        <w:rPr>
          <w:sz w:val="24"/>
          <w:szCs w:val="24"/>
        </w:rPr>
        <w:t xml:space="preserve"> votes yes; 1 vote present; motion carried.</w:t>
      </w:r>
    </w:p>
    <w:p w14:paraId="552A8B5B" w14:textId="5C30F2FB" w:rsidR="00DA75B5" w:rsidRDefault="00DA75B5" w:rsidP="008460CA">
      <w:pPr>
        <w:pStyle w:val="NoSpacing"/>
        <w:rPr>
          <w:sz w:val="24"/>
          <w:szCs w:val="24"/>
        </w:rPr>
      </w:pPr>
    </w:p>
    <w:p w14:paraId="5CE6679D" w14:textId="7D3647A2" w:rsidR="00DA75B5" w:rsidRDefault="00DA75B5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Jim Cummings with Economical Development Council was present to talk about obtaining grants for water projects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USHUD accepts applications once a year so we will not be able apply until at least January of 2025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He gave a list of requirements that the Village will need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apply.  We will have to do a census income survey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We will need a permit to construct before we apply. </w:t>
      </w:r>
      <w:r w:rsidR="00863033">
        <w:rPr>
          <w:sz w:val="24"/>
          <w:szCs w:val="24"/>
        </w:rPr>
        <w:t>Engineering cost is not included in grant</w:t>
      </w:r>
      <w:proofErr w:type="gramStart"/>
      <w:r w:rsidR="00863033">
        <w:rPr>
          <w:sz w:val="24"/>
          <w:szCs w:val="24"/>
        </w:rPr>
        <w:t xml:space="preserve">.  </w:t>
      </w:r>
      <w:proofErr w:type="gramEnd"/>
      <w:r w:rsidR="00863033">
        <w:rPr>
          <w:sz w:val="24"/>
          <w:szCs w:val="24"/>
        </w:rPr>
        <w:t xml:space="preserve">The Board will be working more on what is needing to </w:t>
      </w:r>
      <w:proofErr w:type="gramStart"/>
      <w:r w:rsidR="00863033">
        <w:rPr>
          <w:sz w:val="24"/>
          <w:szCs w:val="24"/>
        </w:rPr>
        <w:t>be done</w:t>
      </w:r>
      <w:proofErr w:type="gramEnd"/>
      <w:r w:rsidR="00863033">
        <w:rPr>
          <w:sz w:val="24"/>
          <w:szCs w:val="24"/>
        </w:rPr>
        <w:t xml:space="preserve"> to apply for this grant.</w:t>
      </w:r>
    </w:p>
    <w:p w14:paraId="266713DB" w14:textId="5B7171BA" w:rsidR="00863033" w:rsidRDefault="00863033" w:rsidP="008460CA">
      <w:pPr>
        <w:pStyle w:val="NoSpacing"/>
        <w:rPr>
          <w:sz w:val="24"/>
          <w:szCs w:val="24"/>
        </w:rPr>
      </w:pPr>
    </w:p>
    <w:p w14:paraId="2A24DD1D" w14:textId="5EC3FC00" w:rsidR="00863033" w:rsidRDefault="00863033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Tara let the Board know that she applied for a $500 OSF Garden Grant and </w:t>
      </w:r>
      <w:proofErr w:type="gramStart"/>
      <w:r>
        <w:rPr>
          <w:sz w:val="24"/>
          <w:szCs w:val="24"/>
        </w:rPr>
        <w:t>hasn’t</w:t>
      </w:r>
      <w:proofErr w:type="gramEnd"/>
      <w:r>
        <w:rPr>
          <w:sz w:val="24"/>
          <w:szCs w:val="24"/>
        </w:rPr>
        <w:t xml:space="preserve"> heard yet if we received it or not.</w:t>
      </w:r>
    </w:p>
    <w:p w14:paraId="2DB7AB08" w14:textId="31E3FBAA" w:rsidR="00863033" w:rsidRDefault="00863033" w:rsidP="008460CA">
      <w:pPr>
        <w:pStyle w:val="NoSpacing"/>
        <w:rPr>
          <w:sz w:val="24"/>
          <w:szCs w:val="24"/>
        </w:rPr>
      </w:pPr>
    </w:p>
    <w:p w14:paraId="123A7B55" w14:textId="2923CE04" w:rsidR="00863033" w:rsidRDefault="00863033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Brett Krug made a motion to go into Executive Session to discuss C1 Compensation for employee, Seconded by Dee Dee Allen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All votes yes; motion carried.</w:t>
      </w:r>
    </w:p>
    <w:p w14:paraId="5DA34758" w14:textId="5BF4D747" w:rsidR="00863033" w:rsidRDefault="00863033" w:rsidP="008460CA">
      <w:pPr>
        <w:pStyle w:val="NoSpacing"/>
        <w:rPr>
          <w:sz w:val="24"/>
          <w:szCs w:val="24"/>
        </w:rPr>
      </w:pPr>
    </w:p>
    <w:p w14:paraId="5AF3B69A" w14:textId="44F6A732" w:rsidR="00863033" w:rsidRDefault="00863033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going into Executive session it was realized that we </w:t>
      </w:r>
      <w:proofErr w:type="gramStart"/>
      <w:r>
        <w:rPr>
          <w:sz w:val="24"/>
          <w:szCs w:val="24"/>
        </w:rPr>
        <w:t>didn’t</w:t>
      </w:r>
      <w:proofErr w:type="gramEnd"/>
      <w:r>
        <w:rPr>
          <w:sz w:val="24"/>
          <w:szCs w:val="24"/>
        </w:rPr>
        <w:t xml:space="preserve"> need to go into Executive Session to give Christmas bonuses to Employees.  Since it </w:t>
      </w:r>
      <w:proofErr w:type="gramStart"/>
      <w:r>
        <w:rPr>
          <w:sz w:val="24"/>
          <w:szCs w:val="24"/>
        </w:rPr>
        <w:t>wasn’t</w:t>
      </w:r>
      <w:proofErr w:type="gramEnd"/>
      <w:r>
        <w:rPr>
          <w:sz w:val="24"/>
          <w:szCs w:val="24"/>
        </w:rPr>
        <w:t xml:space="preserve"> on Agenda we will have a special meeting on December 15, 2023 to discuss and approve.</w:t>
      </w:r>
    </w:p>
    <w:p w14:paraId="3A52753D" w14:textId="086884FF" w:rsidR="00863033" w:rsidRDefault="00863033" w:rsidP="008460CA">
      <w:pPr>
        <w:pStyle w:val="NoSpacing"/>
        <w:rPr>
          <w:sz w:val="24"/>
          <w:szCs w:val="24"/>
        </w:rPr>
      </w:pPr>
    </w:p>
    <w:p w14:paraId="2CC2EA54" w14:textId="20767AFC" w:rsidR="00863033" w:rsidRDefault="00863033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Jerry Bagby made a motion to close Executive session, seconded by Dee Dee Allen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All votes were yes; motion carried.</w:t>
      </w:r>
    </w:p>
    <w:p w14:paraId="7C58C845" w14:textId="7507FE24" w:rsidR="00863033" w:rsidRDefault="00863033" w:rsidP="008460CA">
      <w:pPr>
        <w:pStyle w:val="NoSpacing"/>
        <w:rPr>
          <w:sz w:val="24"/>
          <w:szCs w:val="24"/>
        </w:rPr>
      </w:pPr>
    </w:p>
    <w:p w14:paraId="666CDC65" w14:textId="2AB6339C" w:rsidR="00DA75B5" w:rsidRDefault="00863033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Returned to Regular session and Jerry Bagby made a motion to </w:t>
      </w:r>
      <w:r w:rsidR="008E731B">
        <w:rPr>
          <w:sz w:val="24"/>
          <w:szCs w:val="24"/>
        </w:rPr>
        <w:t>adjourn</w:t>
      </w:r>
      <w:r>
        <w:rPr>
          <w:sz w:val="24"/>
          <w:szCs w:val="24"/>
        </w:rPr>
        <w:t xml:space="preserve"> meeting at 8:35pm, seconded by Brett Krug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Verbal vote was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ayes and 0 Nays. Meeting adjourned.</w:t>
      </w:r>
    </w:p>
    <w:p w14:paraId="640D01E5" w14:textId="77777777" w:rsidR="00B12C38" w:rsidRDefault="00B12C38" w:rsidP="008460CA">
      <w:pPr>
        <w:pStyle w:val="NoSpacing"/>
        <w:rPr>
          <w:sz w:val="24"/>
          <w:szCs w:val="24"/>
        </w:rPr>
      </w:pPr>
    </w:p>
    <w:p w14:paraId="65CCC6D0" w14:textId="77777777" w:rsidR="00B12C38" w:rsidRDefault="00B12C38" w:rsidP="008460CA">
      <w:pPr>
        <w:pStyle w:val="NoSpacing"/>
        <w:rPr>
          <w:sz w:val="24"/>
          <w:szCs w:val="24"/>
        </w:rPr>
      </w:pPr>
    </w:p>
    <w:p w14:paraId="00E691C8" w14:textId="77777777" w:rsidR="0093669A" w:rsidRDefault="0093669A" w:rsidP="008460CA">
      <w:pPr>
        <w:pStyle w:val="NoSpacing"/>
        <w:rPr>
          <w:sz w:val="24"/>
          <w:szCs w:val="24"/>
        </w:rPr>
      </w:pPr>
    </w:p>
    <w:p w14:paraId="1D58E90D" w14:textId="77777777" w:rsidR="00FE1B27" w:rsidRDefault="00FE1B27" w:rsidP="008460CA">
      <w:pPr>
        <w:pStyle w:val="NoSpacing"/>
        <w:rPr>
          <w:sz w:val="24"/>
          <w:szCs w:val="24"/>
        </w:rPr>
      </w:pPr>
    </w:p>
    <w:p w14:paraId="21CEE5EA" w14:textId="1EFB97A8" w:rsidR="00FE1B27" w:rsidRDefault="00FF07AB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Bagby</w:t>
      </w:r>
    </w:p>
    <w:p w14:paraId="55B3AA09" w14:textId="4E1E67B8" w:rsidR="00FF07AB" w:rsidRDefault="00FF07AB" w:rsidP="008460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FF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B52"/>
    <w:multiLevelType w:val="hybridMultilevel"/>
    <w:tmpl w:val="40C40488"/>
    <w:lvl w:ilvl="0" w:tplc="8BEAF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C61C7"/>
    <w:multiLevelType w:val="hybridMultilevel"/>
    <w:tmpl w:val="723E31A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6C71500"/>
    <w:multiLevelType w:val="hybridMultilevel"/>
    <w:tmpl w:val="6B82E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52179">
    <w:abstractNumId w:val="0"/>
  </w:num>
  <w:num w:numId="2" w16cid:durableId="38820570">
    <w:abstractNumId w:val="2"/>
  </w:num>
  <w:num w:numId="3" w16cid:durableId="45576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CA"/>
    <w:rsid w:val="0004224D"/>
    <w:rsid w:val="00052D53"/>
    <w:rsid w:val="00070AD6"/>
    <w:rsid w:val="0008672B"/>
    <w:rsid w:val="000D525C"/>
    <w:rsid w:val="00105643"/>
    <w:rsid w:val="00143193"/>
    <w:rsid w:val="00156C39"/>
    <w:rsid w:val="00165F15"/>
    <w:rsid w:val="001741B9"/>
    <w:rsid w:val="001820DA"/>
    <w:rsid w:val="0018650C"/>
    <w:rsid w:val="001965B9"/>
    <w:rsid w:val="001C0897"/>
    <w:rsid w:val="0022175E"/>
    <w:rsid w:val="0023089A"/>
    <w:rsid w:val="00230AB5"/>
    <w:rsid w:val="00276BF8"/>
    <w:rsid w:val="00287C3D"/>
    <w:rsid w:val="002A0CA0"/>
    <w:rsid w:val="003408E1"/>
    <w:rsid w:val="0035067B"/>
    <w:rsid w:val="003548CA"/>
    <w:rsid w:val="00384C66"/>
    <w:rsid w:val="003E4904"/>
    <w:rsid w:val="003F4E64"/>
    <w:rsid w:val="00404904"/>
    <w:rsid w:val="00414D2A"/>
    <w:rsid w:val="00442A4E"/>
    <w:rsid w:val="00476456"/>
    <w:rsid w:val="004A53FC"/>
    <w:rsid w:val="004B694D"/>
    <w:rsid w:val="004D3906"/>
    <w:rsid w:val="004F2559"/>
    <w:rsid w:val="00505EDE"/>
    <w:rsid w:val="005F584E"/>
    <w:rsid w:val="006010BC"/>
    <w:rsid w:val="00642C41"/>
    <w:rsid w:val="0065667E"/>
    <w:rsid w:val="00674631"/>
    <w:rsid w:val="006B3ABB"/>
    <w:rsid w:val="006D04BA"/>
    <w:rsid w:val="006D7EDC"/>
    <w:rsid w:val="006E2A1F"/>
    <w:rsid w:val="00736E11"/>
    <w:rsid w:val="007373F6"/>
    <w:rsid w:val="00744FED"/>
    <w:rsid w:val="00766753"/>
    <w:rsid w:val="007F1879"/>
    <w:rsid w:val="007F61C9"/>
    <w:rsid w:val="00834C3B"/>
    <w:rsid w:val="008460CA"/>
    <w:rsid w:val="00846548"/>
    <w:rsid w:val="00862DB4"/>
    <w:rsid w:val="00863033"/>
    <w:rsid w:val="00872FBF"/>
    <w:rsid w:val="008808F0"/>
    <w:rsid w:val="00897187"/>
    <w:rsid w:val="008E731B"/>
    <w:rsid w:val="008F1DAB"/>
    <w:rsid w:val="00902900"/>
    <w:rsid w:val="009034EC"/>
    <w:rsid w:val="00906831"/>
    <w:rsid w:val="00932ABD"/>
    <w:rsid w:val="0093669A"/>
    <w:rsid w:val="009510FB"/>
    <w:rsid w:val="009514A6"/>
    <w:rsid w:val="00993B7E"/>
    <w:rsid w:val="009B1CAF"/>
    <w:rsid w:val="009D525B"/>
    <w:rsid w:val="00A436B8"/>
    <w:rsid w:val="00A90E7E"/>
    <w:rsid w:val="00AE211D"/>
    <w:rsid w:val="00AE74D5"/>
    <w:rsid w:val="00B12C38"/>
    <w:rsid w:val="00B73784"/>
    <w:rsid w:val="00B73D2D"/>
    <w:rsid w:val="00B93BF4"/>
    <w:rsid w:val="00BE01E5"/>
    <w:rsid w:val="00BE09B5"/>
    <w:rsid w:val="00BF2119"/>
    <w:rsid w:val="00C044AF"/>
    <w:rsid w:val="00C07C0E"/>
    <w:rsid w:val="00C344EE"/>
    <w:rsid w:val="00C34737"/>
    <w:rsid w:val="00C5299B"/>
    <w:rsid w:val="00C546CD"/>
    <w:rsid w:val="00C637FC"/>
    <w:rsid w:val="00C950FB"/>
    <w:rsid w:val="00D06913"/>
    <w:rsid w:val="00D43552"/>
    <w:rsid w:val="00D61FC5"/>
    <w:rsid w:val="00DA75B5"/>
    <w:rsid w:val="00DB1F14"/>
    <w:rsid w:val="00DE3145"/>
    <w:rsid w:val="00E47156"/>
    <w:rsid w:val="00E65397"/>
    <w:rsid w:val="00E8016A"/>
    <w:rsid w:val="00E82A96"/>
    <w:rsid w:val="00E91515"/>
    <w:rsid w:val="00EA0BE9"/>
    <w:rsid w:val="00F23235"/>
    <w:rsid w:val="00F422AC"/>
    <w:rsid w:val="00F919B8"/>
    <w:rsid w:val="00FC3746"/>
    <w:rsid w:val="00FE1B27"/>
    <w:rsid w:val="00FE42A0"/>
    <w:rsid w:val="00FE7A85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D196"/>
  <w15:chartTrackingRefBased/>
  <w15:docId w15:val="{09DE9738-67BE-4778-A872-3F27562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0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4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Lori Bagby</cp:lastModifiedBy>
  <cp:revision>2</cp:revision>
  <cp:lastPrinted>2023-12-10T18:28:00Z</cp:lastPrinted>
  <dcterms:created xsi:type="dcterms:W3CDTF">2024-01-05T00:45:00Z</dcterms:created>
  <dcterms:modified xsi:type="dcterms:W3CDTF">2024-01-05T00:45:00Z</dcterms:modified>
</cp:coreProperties>
</file>